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3F245" w14:textId="77777777" w:rsidR="00AA6F4D" w:rsidRPr="00BB212B" w:rsidRDefault="00FF5A96" w:rsidP="0021114E">
      <w:pPr>
        <w:pStyle w:val="LGAItemNoHeading"/>
        <w:spacing w:before="240"/>
        <w:rPr>
          <w:rFonts w:ascii="Arial" w:hAnsi="Arial" w:cs="Arial"/>
          <w:sz w:val="28"/>
          <w:szCs w:val="28"/>
        </w:rPr>
      </w:pPr>
      <w:r>
        <w:rPr>
          <w:rFonts w:ascii="Arial" w:hAnsi="Arial" w:cs="Arial"/>
          <w:sz w:val="28"/>
          <w:szCs w:val="28"/>
        </w:rPr>
        <w:t>Managing demand, building future public services report</w:t>
      </w:r>
    </w:p>
    <w:p w14:paraId="131209D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360FA571" w14:textId="77777777" w:rsidR="0021114E" w:rsidRPr="0021114E" w:rsidRDefault="0021114E" w:rsidP="0021114E">
      <w:pPr>
        <w:pStyle w:val="MainText"/>
        <w:spacing w:line="240" w:lineRule="auto"/>
        <w:rPr>
          <w:rFonts w:ascii="Arial" w:hAnsi="Arial" w:cs="Arial"/>
          <w:b/>
          <w:szCs w:val="22"/>
        </w:rPr>
      </w:pPr>
    </w:p>
    <w:p w14:paraId="114AA5F6"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77CD93E6" w14:textId="77777777" w:rsidR="00A601EC" w:rsidRPr="0021114E" w:rsidRDefault="00A601EC" w:rsidP="0021114E">
      <w:pPr>
        <w:pStyle w:val="MainText"/>
        <w:spacing w:line="240" w:lineRule="auto"/>
        <w:rPr>
          <w:rFonts w:ascii="Arial" w:hAnsi="Arial" w:cs="Arial"/>
          <w:b/>
          <w:szCs w:val="22"/>
        </w:rPr>
      </w:pPr>
    </w:p>
    <w:p w14:paraId="24AFCDF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77DA732" w14:textId="77777777" w:rsidR="00A601EC" w:rsidRPr="0021114E" w:rsidRDefault="00A601EC" w:rsidP="0021114E">
      <w:pPr>
        <w:pStyle w:val="MainText"/>
        <w:spacing w:line="240" w:lineRule="auto"/>
        <w:rPr>
          <w:rFonts w:ascii="Arial" w:hAnsi="Arial" w:cs="Arial"/>
          <w:szCs w:val="22"/>
        </w:rPr>
      </w:pPr>
    </w:p>
    <w:p w14:paraId="7A83E58E" w14:textId="4AF5FCB2" w:rsidR="00FF5A96" w:rsidRDefault="00746960" w:rsidP="00FF5A96">
      <w:pPr>
        <w:pStyle w:val="MainText"/>
        <w:spacing w:line="240" w:lineRule="auto"/>
        <w:rPr>
          <w:rFonts w:ascii="Arial" w:hAnsi="Arial" w:cs="Arial"/>
          <w:szCs w:val="22"/>
        </w:rPr>
      </w:pPr>
      <w:r>
        <w:rPr>
          <w:rFonts w:ascii="Arial" w:hAnsi="Arial" w:cs="Arial"/>
          <w:szCs w:val="22"/>
        </w:rPr>
        <w:t>‘</w:t>
      </w:r>
      <w:r w:rsidR="00FF5A96" w:rsidRPr="00FF5A96">
        <w:rPr>
          <w:rFonts w:ascii="Arial" w:hAnsi="Arial" w:cs="Arial"/>
          <w:i/>
          <w:szCs w:val="22"/>
        </w:rPr>
        <w:t>Managing demand: building future public services</w:t>
      </w:r>
      <w:r>
        <w:rPr>
          <w:rFonts w:ascii="Arial" w:hAnsi="Arial" w:cs="Arial"/>
          <w:i/>
          <w:szCs w:val="22"/>
        </w:rPr>
        <w:t>’</w:t>
      </w:r>
      <w:r w:rsidR="00FF5A96">
        <w:rPr>
          <w:rFonts w:ascii="Arial" w:hAnsi="Arial" w:cs="Arial"/>
          <w:i/>
          <w:szCs w:val="22"/>
        </w:rPr>
        <w:t>,</w:t>
      </w:r>
      <w:r w:rsidR="00FF5A96">
        <w:rPr>
          <w:rFonts w:ascii="Arial" w:hAnsi="Arial" w:cs="Arial"/>
          <w:szCs w:val="22"/>
        </w:rPr>
        <w:t xml:space="preserve"> </w:t>
      </w:r>
      <w:r w:rsidR="00233286">
        <w:rPr>
          <w:rFonts w:ascii="Arial" w:hAnsi="Arial" w:cs="Arial"/>
          <w:szCs w:val="22"/>
        </w:rPr>
        <w:t xml:space="preserve">commissioned by the LGA, </w:t>
      </w:r>
      <w:r w:rsidR="00FF5A96" w:rsidRPr="00FF5A96">
        <w:rPr>
          <w:rFonts w:ascii="Arial" w:hAnsi="Arial" w:cs="Arial"/>
          <w:szCs w:val="22"/>
        </w:rPr>
        <w:t xml:space="preserve">looks </w:t>
      </w:r>
      <w:bookmarkStart w:id="0" w:name="_GoBack"/>
      <w:bookmarkEnd w:id="0"/>
      <w:r w:rsidR="00FF5A96" w:rsidRPr="00FF5A96">
        <w:rPr>
          <w:rFonts w:ascii="Arial" w:hAnsi="Arial" w:cs="Arial"/>
          <w:szCs w:val="22"/>
        </w:rPr>
        <w:t xml:space="preserve">closely at the potential of demand management to address the challenges facing public services and communities. </w:t>
      </w:r>
      <w:r w:rsidR="00196064">
        <w:rPr>
          <w:rFonts w:ascii="Arial" w:hAnsi="Arial" w:cs="Arial"/>
          <w:szCs w:val="22"/>
        </w:rPr>
        <w:t xml:space="preserve">It </w:t>
      </w:r>
      <w:r w:rsidR="00FF5A96" w:rsidRPr="00FF5A96">
        <w:rPr>
          <w:rFonts w:ascii="Arial" w:hAnsi="Arial" w:cs="Arial"/>
          <w:szCs w:val="22"/>
        </w:rPr>
        <w:t>also reviews the financial case for demand management</w:t>
      </w:r>
      <w:r w:rsidR="00196064">
        <w:rPr>
          <w:rFonts w:ascii="Arial" w:hAnsi="Arial" w:cs="Arial"/>
          <w:szCs w:val="22"/>
        </w:rPr>
        <w:t xml:space="preserve">, arguing </w:t>
      </w:r>
      <w:r w:rsidR="00FF5A96" w:rsidRPr="00FF5A96">
        <w:rPr>
          <w:rFonts w:ascii="Arial" w:hAnsi="Arial" w:cs="Arial"/>
          <w:szCs w:val="22"/>
        </w:rPr>
        <w:t xml:space="preserve">that the financial case is strong enough for local authorities to prioritise </w:t>
      </w:r>
      <w:r w:rsidR="00196064">
        <w:rPr>
          <w:rFonts w:ascii="Arial" w:hAnsi="Arial" w:cs="Arial"/>
          <w:szCs w:val="22"/>
        </w:rPr>
        <w:t>this</w:t>
      </w:r>
      <w:r w:rsidR="00FF5A96" w:rsidRPr="00FF5A96">
        <w:rPr>
          <w:rFonts w:ascii="Arial" w:hAnsi="Arial" w:cs="Arial"/>
          <w:szCs w:val="22"/>
        </w:rPr>
        <w:t>.</w:t>
      </w:r>
      <w:r w:rsidR="00737CD7">
        <w:rPr>
          <w:rFonts w:ascii="Arial" w:hAnsi="Arial" w:cs="Arial"/>
          <w:szCs w:val="22"/>
        </w:rPr>
        <w:t xml:space="preserve"> A copy of the Executive Summary is attached. </w:t>
      </w:r>
    </w:p>
    <w:p w14:paraId="1E4E6448" w14:textId="77777777" w:rsidR="00737CD7" w:rsidRDefault="00737CD7" w:rsidP="00FF5A96">
      <w:pPr>
        <w:pStyle w:val="MainText"/>
        <w:spacing w:line="240" w:lineRule="auto"/>
        <w:rPr>
          <w:rFonts w:ascii="Arial" w:hAnsi="Arial" w:cs="Arial"/>
          <w:szCs w:val="22"/>
        </w:rPr>
      </w:pPr>
    </w:p>
    <w:p w14:paraId="765916B3" w14:textId="77777777" w:rsidR="00112147" w:rsidRPr="00FF5A96" w:rsidRDefault="00112147" w:rsidP="00FF5A96">
      <w:pPr>
        <w:pStyle w:val="MainText"/>
        <w:spacing w:line="240" w:lineRule="auto"/>
        <w:rPr>
          <w:rFonts w:ascii="Arial" w:hAnsi="Arial" w:cs="Arial"/>
          <w:szCs w:val="22"/>
        </w:rPr>
      </w:pPr>
      <w:r>
        <w:rPr>
          <w:rFonts w:ascii="Arial" w:hAnsi="Arial" w:cs="Arial"/>
          <w:szCs w:val="22"/>
        </w:rPr>
        <w:t xml:space="preserve">Ben Lucas, Director of the 2020 Public Services Trust at the RSA </w:t>
      </w:r>
      <w:r w:rsidRPr="00112147">
        <w:rPr>
          <w:rFonts w:ascii="Arial" w:hAnsi="Arial" w:cs="Arial"/>
          <w:szCs w:val="22"/>
        </w:rPr>
        <w:t>(Royal Society for the encouragement of Arts, Manufactures and Commerce)</w:t>
      </w:r>
      <w:r>
        <w:rPr>
          <w:rFonts w:ascii="Arial" w:hAnsi="Arial" w:cs="Arial"/>
          <w:szCs w:val="22"/>
        </w:rPr>
        <w:t xml:space="preserve"> and a member of the report’s project group, will present the report to members.</w:t>
      </w:r>
      <w:r w:rsidR="00B2552E">
        <w:rPr>
          <w:rFonts w:ascii="Arial" w:hAnsi="Arial" w:cs="Arial"/>
          <w:szCs w:val="22"/>
        </w:rPr>
        <w:t xml:space="preserve"> The 2020 Public Services Trust was established in 2008 to broaden the debate on the future of public services. Further to its successful work,  the Trust ceased its activities and as from March 2011, transferred to the RSA.   </w:t>
      </w:r>
      <w:r>
        <w:rPr>
          <w:rFonts w:ascii="Arial" w:hAnsi="Arial" w:cs="Arial"/>
          <w:szCs w:val="22"/>
        </w:rPr>
        <w:t xml:space="preserve"> </w:t>
      </w:r>
    </w:p>
    <w:p w14:paraId="52C8D2CD" w14:textId="77777777" w:rsidR="00FF5A96" w:rsidRPr="00FF5A96" w:rsidRDefault="00FF5A96" w:rsidP="00FF5A96">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A09791E" w14:textId="77777777">
        <w:tc>
          <w:tcPr>
            <w:tcW w:w="9157" w:type="dxa"/>
          </w:tcPr>
          <w:p w14:paraId="7D4BF363" w14:textId="77777777" w:rsidR="000C3360" w:rsidRPr="0021114E" w:rsidRDefault="000C3360" w:rsidP="0021114E">
            <w:pPr>
              <w:pStyle w:val="MainText"/>
              <w:spacing w:line="240" w:lineRule="auto"/>
              <w:rPr>
                <w:rFonts w:ascii="Arial" w:hAnsi="Arial" w:cs="Arial"/>
                <w:b/>
                <w:szCs w:val="22"/>
              </w:rPr>
            </w:pPr>
          </w:p>
          <w:p w14:paraId="65C512E6"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5472FE29" w14:textId="77777777" w:rsidR="0021114E" w:rsidRPr="0021114E" w:rsidRDefault="0021114E" w:rsidP="0021114E">
            <w:pPr>
              <w:pStyle w:val="MainText"/>
              <w:spacing w:line="240" w:lineRule="auto"/>
              <w:rPr>
                <w:rFonts w:ascii="Arial" w:hAnsi="Arial" w:cs="Arial"/>
                <w:szCs w:val="22"/>
              </w:rPr>
            </w:pPr>
          </w:p>
          <w:p w14:paraId="5A8D475B" w14:textId="77777777" w:rsidR="00196064" w:rsidRDefault="00196064" w:rsidP="00196064">
            <w:pPr>
              <w:pStyle w:val="MainText"/>
              <w:spacing w:line="240" w:lineRule="auto"/>
              <w:rPr>
                <w:rFonts w:ascii="Arial" w:hAnsi="Arial" w:cs="Arial"/>
                <w:szCs w:val="22"/>
              </w:rPr>
            </w:pPr>
            <w:r>
              <w:rPr>
                <w:rFonts w:ascii="Arial" w:hAnsi="Arial" w:cs="Arial"/>
                <w:szCs w:val="22"/>
              </w:rPr>
              <w:t>Members are asked to:</w:t>
            </w:r>
          </w:p>
          <w:p w14:paraId="78F74D70" w14:textId="77777777" w:rsidR="00196064" w:rsidRDefault="00196064" w:rsidP="00196064">
            <w:pPr>
              <w:pStyle w:val="MainText"/>
              <w:spacing w:line="240" w:lineRule="auto"/>
              <w:rPr>
                <w:rFonts w:ascii="Arial" w:hAnsi="Arial" w:cs="Arial"/>
                <w:szCs w:val="22"/>
              </w:rPr>
            </w:pPr>
          </w:p>
          <w:p w14:paraId="4262CAA8" w14:textId="2DEF3DCA" w:rsidR="00112147" w:rsidRDefault="00196064" w:rsidP="00F20181">
            <w:pPr>
              <w:pStyle w:val="MainText"/>
              <w:numPr>
                <w:ilvl w:val="0"/>
                <w:numId w:val="29"/>
              </w:numPr>
              <w:spacing w:line="240" w:lineRule="auto"/>
              <w:rPr>
                <w:rFonts w:ascii="Arial" w:hAnsi="Arial" w:cs="Arial"/>
                <w:szCs w:val="22"/>
              </w:rPr>
            </w:pPr>
            <w:r>
              <w:rPr>
                <w:rFonts w:ascii="Arial" w:hAnsi="Arial" w:cs="Arial"/>
                <w:szCs w:val="22"/>
              </w:rPr>
              <w:t>note and comment on the report</w:t>
            </w:r>
            <w:r w:rsidR="00335F85">
              <w:rPr>
                <w:rFonts w:ascii="Arial" w:hAnsi="Arial" w:cs="Arial"/>
                <w:szCs w:val="22"/>
              </w:rPr>
              <w:t>; and</w:t>
            </w:r>
          </w:p>
          <w:p w14:paraId="63056A5E" w14:textId="77777777" w:rsidR="00196064" w:rsidRPr="0021114E" w:rsidRDefault="00112147" w:rsidP="00196064">
            <w:pPr>
              <w:pStyle w:val="MainText"/>
              <w:numPr>
                <w:ilvl w:val="0"/>
                <w:numId w:val="29"/>
              </w:numPr>
              <w:spacing w:line="240" w:lineRule="auto"/>
              <w:rPr>
                <w:rFonts w:ascii="Arial" w:hAnsi="Arial" w:cs="Arial"/>
                <w:szCs w:val="22"/>
              </w:rPr>
            </w:pPr>
            <w:proofErr w:type="gramStart"/>
            <w:r>
              <w:rPr>
                <w:rFonts w:ascii="Arial" w:hAnsi="Arial" w:cs="Arial"/>
                <w:szCs w:val="22"/>
              </w:rPr>
              <w:t>discuss</w:t>
            </w:r>
            <w:proofErr w:type="gramEnd"/>
            <w:r>
              <w:rPr>
                <w:rFonts w:ascii="Arial" w:hAnsi="Arial" w:cs="Arial"/>
                <w:szCs w:val="22"/>
              </w:rPr>
              <w:t xml:space="preserve"> their own council’s experiences of managing demand</w:t>
            </w:r>
            <w:r w:rsidR="00196064">
              <w:rPr>
                <w:rFonts w:ascii="Arial" w:hAnsi="Arial" w:cs="Arial"/>
                <w:szCs w:val="22"/>
              </w:rPr>
              <w:t xml:space="preserve">. </w:t>
            </w:r>
          </w:p>
          <w:p w14:paraId="61CE8218" w14:textId="77777777" w:rsidR="000C3360" w:rsidRPr="0021114E" w:rsidRDefault="000C3360" w:rsidP="0021114E">
            <w:pPr>
              <w:pStyle w:val="MainText"/>
              <w:spacing w:line="240" w:lineRule="auto"/>
              <w:rPr>
                <w:rFonts w:ascii="Arial" w:hAnsi="Arial" w:cs="Arial"/>
                <w:szCs w:val="22"/>
              </w:rPr>
            </w:pPr>
          </w:p>
          <w:p w14:paraId="4A61CCC7"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4F9C403" w14:textId="77777777" w:rsidR="00A601EC" w:rsidRPr="0021114E" w:rsidRDefault="00A601EC" w:rsidP="0021114E">
            <w:pPr>
              <w:pStyle w:val="MainText"/>
              <w:spacing w:line="240" w:lineRule="auto"/>
              <w:rPr>
                <w:rFonts w:ascii="Arial" w:hAnsi="Arial" w:cs="Arial"/>
                <w:b/>
                <w:szCs w:val="22"/>
              </w:rPr>
            </w:pPr>
          </w:p>
          <w:p w14:paraId="1CE17924" w14:textId="77777777" w:rsidR="00A601EC" w:rsidRPr="0021114E" w:rsidRDefault="00196064" w:rsidP="00F20181">
            <w:pPr>
              <w:pStyle w:val="MainText"/>
              <w:numPr>
                <w:ilvl w:val="0"/>
                <w:numId w:val="32"/>
              </w:numPr>
              <w:spacing w:line="240" w:lineRule="auto"/>
              <w:rPr>
                <w:rFonts w:ascii="Arial" w:hAnsi="Arial" w:cs="Arial"/>
                <w:szCs w:val="22"/>
              </w:rPr>
            </w:pPr>
            <w:r>
              <w:rPr>
                <w:rFonts w:ascii="Arial" w:hAnsi="Arial" w:cs="Arial"/>
                <w:szCs w:val="22"/>
              </w:rPr>
              <w:t>To action in light of members’ comments.</w:t>
            </w:r>
          </w:p>
          <w:p w14:paraId="10F10996" w14:textId="77777777" w:rsidR="000A3935" w:rsidRPr="0021114E" w:rsidRDefault="000A3935" w:rsidP="0021114E">
            <w:pPr>
              <w:pStyle w:val="MainText"/>
              <w:spacing w:line="240" w:lineRule="auto"/>
              <w:rPr>
                <w:rFonts w:ascii="Arial" w:hAnsi="Arial" w:cs="Arial"/>
                <w:b/>
                <w:szCs w:val="22"/>
              </w:rPr>
            </w:pPr>
          </w:p>
        </w:tc>
      </w:tr>
    </w:tbl>
    <w:p w14:paraId="28781B2A" w14:textId="77777777" w:rsidR="00AA6F4D" w:rsidRPr="0021114E" w:rsidRDefault="00AA6F4D" w:rsidP="0021114E">
      <w:pPr>
        <w:pStyle w:val="MainText"/>
        <w:spacing w:line="240" w:lineRule="auto"/>
        <w:rPr>
          <w:rFonts w:ascii="Arial" w:hAnsi="Arial" w:cs="Arial"/>
          <w:szCs w:val="22"/>
        </w:rPr>
      </w:pPr>
    </w:p>
    <w:p w14:paraId="22B6D4A1" w14:textId="77777777" w:rsidR="000D2BDB" w:rsidRPr="0021114E" w:rsidRDefault="000D2BDB" w:rsidP="0021114E">
      <w:pPr>
        <w:pStyle w:val="MainText"/>
        <w:spacing w:line="240" w:lineRule="auto"/>
        <w:rPr>
          <w:rFonts w:ascii="Arial" w:hAnsi="Arial" w:cs="Arial"/>
          <w:szCs w:val="22"/>
        </w:rPr>
      </w:pPr>
    </w:p>
    <w:p w14:paraId="5B07EB1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BA64F22" w14:textId="77777777" w:rsidTr="008D332D">
        <w:tc>
          <w:tcPr>
            <w:tcW w:w="2802" w:type="dxa"/>
          </w:tcPr>
          <w:p w14:paraId="59D1EF6C"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5DAF2ED" w14:textId="77777777" w:rsidR="00CC0245" w:rsidRPr="0021114E" w:rsidRDefault="00196064" w:rsidP="00233286">
            <w:pPr>
              <w:pStyle w:val="MainText"/>
              <w:spacing w:before="120" w:line="240" w:lineRule="auto"/>
              <w:rPr>
                <w:rFonts w:ascii="Arial" w:hAnsi="Arial" w:cs="Arial"/>
                <w:szCs w:val="22"/>
              </w:rPr>
            </w:pPr>
            <w:r>
              <w:rPr>
                <w:rFonts w:ascii="Arial" w:hAnsi="Arial" w:cs="Arial"/>
                <w:szCs w:val="22"/>
              </w:rPr>
              <w:t>Michael Coughl</w:t>
            </w:r>
            <w:r w:rsidR="00233286">
              <w:rPr>
                <w:rFonts w:ascii="Arial" w:hAnsi="Arial" w:cs="Arial"/>
                <w:szCs w:val="22"/>
              </w:rPr>
              <w:t>i</w:t>
            </w:r>
            <w:r>
              <w:rPr>
                <w:rFonts w:ascii="Arial" w:hAnsi="Arial" w:cs="Arial"/>
                <w:szCs w:val="22"/>
              </w:rPr>
              <w:t>n</w:t>
            </w:r>
          </w:p>
        </w:tc>
      </w:tr>
      <w:tr w:rsidR="00C9258A" w:rsidRPr="0021114E" w14:paraId="100E36C2" w14:textId="77777777" w:rsidTr="008D332D">
        <w:tc>
          <w:tcPr>
            <w:tcW w:w="2802" w:type="dxa"/>
          </w:tcPr>
          <w:p w14:paraId="5636877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4F6EDD2" w14:textId="77777777" w:rsidR="00C9258A" w:rsidRPr="0021114E" w:rsidRDefault="00196064" w:rsidP="0021114E">
            <w:pPr>
              <w:pStyle w:val="MainText"/>
              <w:spacing w:before="120" w:line="240" w:lineRule="auto"/>
              <w:rPr>
                <w:rFonts w:ascii="Arial" w:hAnsi="Arial" w:cs="Arial"/>
                <w:szCs w:val="22"/>
              </w:rPr>
            </w:pPr>
            <w:r>
              <w:rPr>
                <w:rFonts w:ascii="Arial" w:hAnsi="Arial" w:cs="Arial"/>
                <w:szCs w:val="22"/>
              </w:rPr>
              <w:t>Executive Director</w:t>
            </w:r>
          </w:p>
        </w:tc>
      </w:tr>
      <w:tr w:rsidR="00CC0245" w:rsidRPr="0021114E" w14:paraId="40FB1D83" w14:textId="77777777" w:rsidTr="008D332D">
        <w:tc>
          <w:tcPr>
            <w:tcW w:w="2802" w:type="dxa"/>
          </w:tcPr>
          <w:p w14:paraId="0C575D1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E99E537" w14:textId="77777777" w:rsidR="00CC0245" w:rsidRPr="0021114E" w:rsidRDefault="00196064" w:rsidP="0021114E">
            <w:pPr>
              <w:pStyle w:val="MainText"/>
              <w:spacing w:before="120" w:line="240" w:lineRule="auto"/>
              <w:rPr>
                <w:rFonts w:ascii="Arial" w:hAnsi="Arial" w:cs="Arial"/>
                <w:szCs w:val="22"/>
              </w:rPr>
            </w:pPr>
            <w:r w:rsidRPr="00196064">
              <w:rPr>
                <w:rFonts w:ascii="Arial" w:hAnsi="Arial" w:cs="Arial"/>
                <w:szCs w:val="22"/>
              </w:rPr>
              <w:t>020 7664 3067</w:t>
            </w:r>
          </w:p>
        </w:tc>
      </w:tr>
      <w:tr w:rsidR="00CC0245" w:rsidRPr="0021114E" w14:paraId="56C2A294" w14:textId="77777777" w:rsidTr="006137EA">
        <w:trPr>
          <w:trHeight w:val="507"/>
        </w:trPr>
        <w:tc>
          <w:tcPr>
            <w:tcW w:w="2802" w:type="dxa"/>
          </w:tcPr>
          <w:p w14:paraId="7CA7FCB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396AEF4" w14:textId="77777777" w:rsidR="001A07F1" w:rsidRPr="0021114E" w:rsidRDefault="00706B71" w:rsidP="00196064">
            <w:pPr>
              <w:pStyle w:val="MainText"/>
              <w:spacing w:before="120" w:line="240" w:lineRule="auto"/>
              <w:rPr>
                <w:rFonts w:ascii="Arial" w:hAnsi="Arial" w:cs="Arial"/>
                <w:szCs w:val="22"/>
              </w:rPr>
            </w:pPr>
            <w:hyperlink r:id="rId9" w:history="1">
              <w:r w:rsidR="00196064" w:rsidRPr="003C3417">
                <w:rPr>
                  <w:rStyle w:val="Hyperlink"/>
                  <w:rFonts w:ascii="Arial" w:hAnsi="Arial" w:cs="Arial"/>
                  <w:szCs w:val="22"/>
                </w:rPr>
                <w:t>michael.coughlin@local.gov.uk</w:t>
              </w:r>
            </w:hyperlink>
            <w:r w:rsidR="00196064">
              <w:rPr>
                <w:rStyle w:val="Hyperlink"/>
                <w:rFonts w:ascii="Arial" w:hAnsi="Arial" w:cs="Arial"/>
                <w:szCs w:val="22"/>
              </w:rPr>
              <w:t xml:space="preserve"> </w:t>
            </w:r>
            <w:r w:rsidR="008F3A81" w:rsidRPr="0021114E">
              <w:rPr>
                <w:rFonts w:ascii="Arial" w:hAnsi="Arial" w:cs="Arial"/>
                <w:szCs w:val="22"/>
              </w:rPr>
              <w:t xml:space="preserve"> </w:t>
            </w:r>
          </w:p>
        </w:tc>
      </w:tr>
    </w:tbl>
    <w:p w14:paraId="03E3DCBD" w14:textId="77777777" w:rsidR="0021114E" w:rsidRDefault="0021114E" w:rsidP="0021114E">
      <w:pPr>
        <w:pStyle w:val="MainText"/>
        <w:spacing w:line="240" w:lineRule="auto"/>
        <w:rPr>
          <w:rFonts w:ascii="Arial" w:hAnsi="Arial" w:cs="Arial"/>
          <w:szCs w:val="22"/>
        </w:rPr>
      </w:pPr>
    </w:p>
    <w:p w14:paraId="5797F163" w14:textId="77777777" w:rsidR="00196064" w:rsidRDefault="00196064" w:rsidP="00196064">
      <w:pPr>
        <w:rPr>
          <w:rFonts w:ascii="Arial" w:hAnsi="Arial" w:cs="Arial"/>
          <w:szCs w:val="22"/>
        </w:rPr>
      </w:pPr>
    </w:p>
    <w:p w14:paraId="7B143BAD" w14:textId="77777777" w:rsidR="00982B41" w:rsidRPr="004B0FD9" w:rsidRDefault="00196064" w:rsidP="00196064">
      <w:pPr>
        <w:tabs>
          <w:tab w:val="left" w:pos="1812"/>
        </w:tabs>
        <w:rPr>
          <w:rFonts w:ascii="Arial" w:hAnsi="Arial" w:cs="Arial"/>
          <w:szCs w:val="22"/>
        </w:rPr>
      </w:pPr>
      <w:r>
        <w:rPr>
          <w:rFonts w:ascii="Arial" w:hAnsi="Arial" w:cs="Arial"/>
          <w:szCs w:val="22"/>
        </w:rPr>
        <w:tab/>
      </w:r>
    </w:p>
    <w:sectPr w:rsidR="00982B41" w:rsidRPr="004B0FD9" w:rsidSect="001E476B">
      <w:headerReference w:type="default" r:id="rId1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1EC53" w14:textId="77777777" w:rsidR="00EA3473" w:rsidRDefault="00EA3473">
      <w:r>
        <w:separator/>
      </w:r>
    </w:p>
  </w:endnote>
  <w:endnote w:type="continuationSeparator" w:id="0">
    <w:p w14:paraId="78D7DD5C" w14:textId="77777777" w:rsidR="00EA3473" w:rsidRDefault="00EA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20B08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CF80579-DB2D-4B2C-B4AC-31940D991B72}"/>
  </w:font>
  <w:font w:name="Cambria">
    <w:panose1 w:val="02040503050406030204"/>
    <w:charset w:val="00"/>
    <w:family w:val="roman"/>
    <w:pitch w:val="variable"/>
    <w:sig w:usb0="E00002FF" w:usb1="400004FF" w:usb2="00000000" w:usb3="00000000" w:csb0="0000019F" w:csb1="00000000"/>
    <w:embedRegular r:id="rId2" w:fontKey="{C395940E-A7F8-4A0A-9DF3-3BAEBFD8D01E}"/>
  </w:font>
  <w:font w:name="Calibri">
    <w:panose1 w:val="020F0502020204030204"/>
    <w:charset w:val="00"/>
    <w:family w:val="swiss"/>
    <w:pitch w:val="variable"/>
    <w:sig w:usb0="E00002FF" w:usb1="4000ACFF" w:usb2="00000001" w:usb3="00000000" w:csb0="0000019F" w:csb1="00000000"/>
    <w:embedRegular r:id="rId3" w:fontKey="{6A73730F-532F-4744-B4DB-3A63522F664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25E72" w14:textId="77777777" w:rsidR="00EA3473" w:rsidRDefault="00EA3473">
      <w:r>
        <w:separator/>
      </w:r>
    </w:p>
  </w:footnote>
  <w:footnote w:type="continuationSeparator" w:id="0">
    <w:p w14:paraId="21678874" w14:textId="77777777" w:rsidR="00EA3473" w:rsidRDefault="00EA3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20181" w:rsidRPr="00374227" w14:paraId="0280B9BC" w14:textId="77777777" w:rsidTr="00600142">
      <w:tc>
        <w:tcPr>
          <w:tcW w:w="5920" w:type="dxa"/>
          <w:vMerge w:val="restart"/>
          <w:shd w:val="clear" w:color="auto" w:fill="auto"/>
        </w:tcPr>
        <w:p w14:paraId="11A30722" w14:textId="77777777" w:rsidR="00F20181" w:rsidRPr="00374227" w:rsidRDefault="00F20181" w:rsidP="00600142">
          <w:pPr>
            <w:pStyle w:val="Header"/>
            <w:tabs>
              <w:tab w:val="clear" w:pos="4153"/>
              <w:tab w:val="clear" w:pos="8306"/>
              <w:tab w:val="center" w:pos="2923"/>
            </w:tabs>
          </w:pPr>
          <w:r>
            <w:rPr>
              <w:rFonts w:ascii="Arial" w:hAnsi="Arial" w:cs="Arial"/>
              <w:noProof/>
              <w:sz w:val="44"/>
              <w:szCs w:val="44"/>
            </w:rPr>
            <w:drawing>
              <wp:inline distT="0" distB="0" distL="0" distR="0" wp14:anchorId="20149DD3" wp14:editId="51F779FF">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65553E8" w14:textId="77777777" w:rsidR="00F20181" w:rsidRPr="00374227" w:rsidRDefault="00F20181" w:rsidP="00600142">
          <w:pPr>
            <w:pStyle w:val="Header"/>
            <w:rPr>
              <w:rFonts w:ascii="Arial" w:hAnsi="Arial" w:cs="Arial"/>
              <w:b/>
              <w:szCs w:val="22"/>
            </w:rPr>
          </w:pPr>
          <w:r>
            <w:rPr>
              <w:rFonts w:ascii="Arial" w:hAnsi="Arial" w:cs="Arial"/>
              <w:b/>
              <w:szCs w:val="22"/>
            </w:rPr>
            <w:t xml:space="preserve">Improvement and Innovation Board </w:t>
          </w:r>
        </w:p>
      </w:tc>
    </w:tr>
    <w:tr w:rsidR="00F20181" w:rsidRPr="00374227" w14:paraId="73EEC563" w14:textId="77777777" w:rsidTr="00600142">
      <w:trPr>
        <w:trHeight w:val="450"/>
      </w:trPr>
      <w:tc>
        <w:tcPr>
          <w:tcW w:w="5920" w:type="dxa"/>
          <w:vMerge/>
          <w:shd w:val="clear" w:color="auto" w:fill="auto"/>
        </w:tcPr>
        <w:p w14:paraId="1F621B98" w14:textId="77777777" w:rsidR="00F20181" w:rsidRPr="00374227" w:rsidRDefault="00F20181" w:rsidP="00600142">
          <w:pPr>
            <w:pStyle w:val="Header"/>
          </w:pPr>
        </w:p>
      </w:tc>
      <w:tc>
        <w:tcPr>
          <w:tcW w:w="3260" w:type="dxa"/>
          <w:shd w:val="clear" w:color="auto" w:fill="auto"/>
          <w:vAlign w:val="center"/>
        </w:tcPr>
        <w:p w14:paraId="11C955D7" w14:textId="77777777" w:rsidR="00F20181" w:rsidRPr="00374227" w:rsidRDefault="00F20181" w:rsidP="00600142">
          <w:pPr>
            <w:pStyle w:val="Header"/>
            <w:spacing w:before="60"/>
            <w:rPr>
              <w:rFonts w:ascii="Arial" w:hAnsi="Arial" w:cs="Arial"/>
              <w:szCs w:val="22"/>
            </w:rPr>
          </w:pPr>
          <w:r>
            <w:rPr>
              <w:rFonts w:ascii="Arial" w:hAnsi="Arial" w:cs="Arial"/>
              <w:szCs w:val="22"/>
            </w:rPr>
            <w:t>18 March 2014</w:t>
          </w:r>
        </w:p>
      </w:tc>
    </w:tr>
    <w:tr w:rsidR="00F20181" w:rsidRPr="00374227" w14:paraId="07E24ECA" w14:textId="77777777" w:rsidTr="00600142">
      <w:trPr>
        <w:trHeight w:val="708"/>
      </w:trPr>
      <w:tc>
        <w:tcPr>
          <w:tcW w:w="5920" w:type="dxa"/>
          <w:vMerge/>
          <w:shd w:val="clear" w:color="auto" w:fill="auto"/>
        </w:tcPr>
        <w:p w14:paraId="2A174E38" w14:textId="77777777" w:rsidR="00F20181" w:rsidRPr="00374227" w:rsidRDefault="00F20181" w:rsidP="00600142">
          <w:pPr>
            <w:pStyle w:val="Header"/>
          </w:pPr>
        </w:p>
      </w:tc>
      <w:tc>
        <w:tcPr>
          <w:tcW w:w="3260" w:type="dxa"/>
          <w:shd w:val="clear" w:color="auto" w:fill="auto"/>
          <w:vAlign w:val="center"/>
        </w:tcPr>
        <w:p w14:paraId="5B207982" w14:textId="77777777" w:rsidR="00F20181" w:rsidRPr="00374227" w:rsidRDefault="00F20181" w:rsidP="00600142">
          <w:pPr>
            <w:pStyle w:val="Header"/>
            <w:spacing w:before="60"/>
            <w:rPr>
              <w:rFonts w:ascii="Arial" w:hAnsi="Arial" w:cs="Arial"/>
              <w:b/>
              <w:szCs w:val="22"/>
            </w:rPr>
          </w:pPr>
        </w:p>
      </w:tc>
    </w:tr>
  </w:tbl>
  <w:p w14:paraId="0FF557B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FF4D7E"/>
    <w:multiLevelType w:val="hybridMultilevel"/>
    <w:tmpl w:val="4FB436E0"/>
    <w:lvl w:ilvl="0" w:tplc="902A38B2">
      <w:start w:val="1"/>
      <w:numFmt w:val="lowerRoman"/>
      <w:lvlText w:val="%1."/>
      <w:lvlJc w:val="left"/>
      <w:pPr>
        <w:ind w:left="780" w:hanging="360"/>
      </w:pPr>
      <w:rPr>
        <w:rFonts w:ascii="Arial" w:eastAsia="Times New Roman" w:hAnsi="Arial" w:cs="Arial"/>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F7D4E49"/>
    <w:multiLevelType w:val="hybridMultilevel"/>
    <w:tmpl w:val="1AB2604E"/>
    <w:lvl w:ilvl="0" w:tplc="3294AC36">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C8215A9"/>
    <w:multiLevelType w:val="hybridMultilevel"/>
    <w:tmpl w:val="68B6A06C"/>
    <w:lvl w:ilvl="0" w:tplc="8166AA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E85E0E"/>
    <w:multiLevelType w:val="hybridMultilevel"/>
    <w:tmpl w:val="4FB436E0"/>
    <w:lvl w:ilvl="0" w:tplc="902A38B2">
      <w:start w:val="1"/>
      <w:numFmt w:val="lowerRoman"/>
      <w:lvlText w:val="%1."/>
      <w:lvlJc w:val="left"/>
      <w:pPr>
        <w:ind w:left="780" w:hanging="360"/>
      </w:pPr>
      <w:rPr>
        <w:rFonts w:ascii="Arial" w:eastAsia="Times New Roman" w:hAnsi="Arial" w:cs="Arial"/>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30"/>
  </w:num>
  <w:num w:numId="5">
    <w:abstractNumId w:val="19"/>
  </w:num>
  <w:num w:numId="6">
    <w:abstractNumId w:val="13"/>
  </w:num>
  <w:num w:numId="7">
    <w:abstractNumId w:val="26"/>
  </w:num>
  <w:num w:numId="8">
    <w:abstractNumId w:val="8"/>
  </w:num>
  <w:num w:numId="9">
    <w:abstractNumId w:val="4"/>
  </w:num>
  <w:num w:numId="10">
    <w:abstractNumId w:val="2"/>
  </w:num>
  <w:num w:numId="11">
    <w:abstractNumId w:val="9"/>
  </w:num>
  <w:num w:numId="12">
    <w:abstractNumId w:val="21"/>
  </w:num>
  <w:num w:numId="13">
    <w:abstractNumId w:val="12"/>
  </w:num>
  <w:num w:numId="14">
    <w:abstractNumId w:val="31"/>
  </w:num>
  <w:num w:numId="15">
    <w:abstractNumId w:val="18"/>
  </w:num>
  <w:num w:numId="16">
    <w:abstractNumId w:val="1"/>
  </w:num>
  <w:num w:numId="17">
    <w:abstractNumId w:val="29"/>
  </w:num>
  <w:num w:numId="18">
    <w:abstractNumId w:val="17"/>
  </w:num>
  <w:num w:numId="19">
    <w:abstractNumId w:val="7"/>
  </w:num>
  <w:num w:numId="20">
    <w:abstractNumId w:val="11"/>
  </w:num>
  <w:num w:numId="21">
    <w:abstractNumId w:val="23"/>
  </w:num>
  <w:num w:numId="22">
    <w:abstractNumId w:val="16"/>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25"/>
  </w:num>
  <w:num w:numId="30">
    <w:abstractNumId w:val="24"/>
  </w:num>
  <w:num w:numId="31">
    <w:abstractNumId w:val="1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2147"/>
    <w:rsid w:val="001172B6"/>
    <w:rsid w:val="001224A4"/>
    <w:rsid w:val="00173D5A"/>
    <w:rsid w:val="0017617B"/>
    <w:rsid w:val="00196064"/>
    <w:rsid w:val="001A07F1"/>
    <w:rsid w:val="001A7A02"/>
    <w:rsid w:val="001D2C76"/>
    <w:rsid w:val="001D6703"/>
    <w:rsid w:val="001E476B"/>
    <w:rsid w:val="001E4CE7"/>
    <w:rsid w:val="0021114E"/>
    <w:rsid w:val="00223F45"/>
    <w:rsid w:val="00233286"/>
    <w:rsid w:val="002414C2"/>
    <w:rsid w:val="00254DF4"/>
    <w:rsid w:val="002A0C7D"/>
    <w:rsid w:val="002A0D9E"/>
    <w:rsid w:val="002D0658"/>
    <w:rsid w:val="002F15DD"/>
    <w:rsid w:val="00302667"/>
    <w:rsid w:val="00324E86"/>
    <w:rsid w:val="00335F85"/>
    <w:rsid w:val="00363ED4"/>
    <w:rsid w:val="00372DE6"/>
    <w:rsid w:val="003978FB"/>
    <w:rsid w:val="003A5DF3"/>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37CD7"/>
    <w:rsid w:val="00746960"/>
    <w:rsid w:val="007670B0"/>
    <w:rsid w:val="00794AFF"/>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A0387"/>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2552E"/>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43B19"/>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A3473"/>
    <w:rsid w:val="00EB1237"/>
    <w:rsid w:val="00F20181"/>
    <w:rsid w:val="00F23B3B"/>
    <w:rsid w:val="00F6257D"/>
    <w:rsid w:val="00F6671D"/>
    <w:rsid w:val="00F66928"/>
    <w:rsid w:val="00F74F32"/>
    <w:rsid w:val="00F77051"/>
    <w:rsid w:val="00F866E4"/>
    <w:rsid w:val="00F95A3A"/>
    <w:rsid w:val="00FB295D"/>
    <w:rsid w:val="00FC7FAC"/>
    <w:rsid w:val="00FE181A"/>
    <w:rsid w:val="00FF5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43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F20181"/>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F20181"/>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chael.coughlin@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E5879-4496-4254-B38D-3333959E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190</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7</cp:revision>
  <cp:lastPrinted>2010-08-12T11:06:00Z</cp:lastPrinted>
  <dcterms:created xsi:type="dcterms:W3CDTF">2014-03-07T13:12:00Z</dcterms:created>
  <dcterms:modified xsi:type="dcterms:W3CDTF">2014-03-10T16:36:00Z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IIB March Managing demand covering report - with V's and N's comments</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